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C9" w:rsidRPr="00CF5E53" w:rsidRDefault="00472269" w:rsidP="000B6FC9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bookmarkStart w:id="0" w:name="_GoBack"/>
      <w:bookmarkEnd w:id="0"/>
      <w:r w:rsidR="000B6FC9" w:rsidRPr="00CF5E53">
        <w:rPr>
          <w:rFonts w:ascii="Times New Roman" w:hAnsi="Times New Roman"/>
          <w:b/>
          <w:sz w:val="24"/>
          <w:szCs w:val="24"/>
        </w:rPr>
        <w:t>Перечень специальных помещений</w:t>
      </w:r>
    </w:p>
    <w:p w:rsidR="000B6FC9" w:rsidRPr="00CF5E53" w:rsidRDefault="000B6FC9" w:rsidP="00CF5E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F5E53">
        <w:rPr>
          <w:rFonts w:ascii="Times New Roman" w:hAnsi="Times New Roman"/>
          <w:b/>
          <w:sz w:val="24"/>
          <w:szCs w:val="24"/>
        </w:rPr>
        <w:t>Кабинеты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Русского языка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Литературы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Иностранного языка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Истории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Основ безопасности жизнедеятельности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Астрономии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Математики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Родного языка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Информатики</w:t>
      </w:r>
    </w:p>
    <w:p w:rsid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Физики</w:t>
      </w:r>
    </w:p>
    <w:p w:rsidR="00543E25" w:rsidRPr="00CF5E53" w:rsidRDefault="00543E25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Химии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Экологии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Социально-экономических дисциплин</w:t>
      </w:r>
    </w:p>
    <w:p w:rsidR="00CF5E53" w:rsidRP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Иностранного языка в профессиональной деятельности</w:t>
      </w:r>
    </w:p>
    <w:p w:rsid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Психологии общения</w:t>
      </w:r>
    </w:p>
    <w:p w:rsidR="00DB3BE4" w:rsidRPr="00CF5E53" w:rsidRDefault="00DB3BE4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Экологических основ природопользования</w:t>
      </w:r>
    </w:p>
    <w:p w:rsidR="00CF5E53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Инженерной графики</w:t>
      </w:r>
    </w:p>
    <w:p w:rsidR="00DB3BE4" w:rsidRPr="00BD2F59" w:rsidRDefault="00DB3BE4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F59">
        <w:rPr>
          <w:rFonts w:ascii="Times New Roman" w:hAnsi="Times New Roman"/>
          <w:sz w:val="24"/>
          <w:szCs w:val="24"/>
        </w:rPr>
        <w:t>Правового обеспечения профессиональной деятельности</w:t>
      </w:r>
    </w:p>
    <w:p w:rsidR="00DB3BE4" w:rsidRDefault="00DB3BE4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F59">
        <w:rPr>
          <w:rFonts w:ascii="Times New Roman" w:hAnsi="Times New Roman"/>
          <w:sz w:val="24"/>
          <w:szCs w:val="24"/>
        </w:rPr>
        <w:t>Экономики, менеджмента и смет</w:t>
      </w:r>
    </w:p>
    <w:p w:rsidR="00DB3BE4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Охраны труда</w:t>
      </w:r>
    </w:p>
    <w:p w:rsidR="00DB3BE4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Безопасности жизнедеятельности</w:t>
      </w:r>
    </w:p>
    <w:p w:rsidR="00DB3BE4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Основ финансовой грамотности и предпринимательской деятельности</w:t>
      </w:r>
    </w:p>
    <w:p w:rsidR="00DB3BE4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Геодезии</w:t>
      </w:r>
    </w:p>
    <w:p w:rsidR="00DB3BE4" w:rsidRPr="00BD2F59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F59">
        <w:rPr>
          <w:rFonts w:ascii="Times New Roman" w:hAnsi="Times New Roman"/>
          <w:sz w:val="24"/>
          <w:szCs w:val="24"/>
        </w:rPr>
        <w:t>Изыскания и проектирования</w:t>
      </w:r>
    </w:p>
    <w:p w:rsidR="00DB3BE4" w:rsidRPr="00BD2F59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F59">
        <w:rPr>
          <w:rFonts w:ascii="Times New Roman" w:hAnsi="Times New Roman"/>
          <w:sz w:val="24"/>
          <w:szCs w:val="24"/>
        </w:rPr>
        <w:t>Информационных технологий в профессиональной деятельности</w:t>
      </w:r>
    </w:p>
    <w:p w:rsidR="00DB3BE4" w:rsidRPr="00BD2F59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F59">
        <w:rPr>
          <w:rFonts w:ascii="Times New Roman" w:hAnsi="Times New Roman"/>
          <w:sz w:val="24"/>
          <w:szCs w:val="24"/>
        </w:rPr>
        <w:t>Производственных организаций</w:t>
      </w:r>
    </w:p>
    <w:p w:rsidR="00DB3BE4" w:rsidRPr="00BD2F59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F59">
        <w:rPr>
          <w:rFonts w:ascii="Times New Roman" w:hAnsi="Times New Roman"/>
          <w:sz w:val="24"/>
          <w:szCs w:val="24"/>
        </w:rPr>
        <w:t>Дорожных машин, автомобилей и тракторов</w:t>
      </w:r>
    </w:p>
    <w:p w:rsidR="00DB3BE4" w:rsidRPr="00BD2F59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F59">
        <w:rPr>
          <w:rFonts w:ascii="Times New Roman" w:hAnsi="Times New Roman"/>
          <w:sz w:val="24"/>
          <w:szCs w:val="24"/>
        </w:rPr>
        <w:t>Строительства и эксплуатации автомобильных дорог и аэродромов</w:t>
      </w:r>
    </w:p>
    <w:p w:rsidR="00DB3BE4" w:rsidRPr="00CF5E53" w:rsidRDefault="00DB3BE4" w:rsidP="00DB3BE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2F59">
        <w:rPr>
          <w:rFonts w:ascii="Times New Roman" w:hAnsi="Times New Roman"/>
          <w:sz w:val="24"/>
          <w:szCs w:val="24"/>
        </w:rPr>
        <w:t>Транспортных сооружений на автомобильных дорогах</w:t>
      </w:r>
    </w:p>
    <w:p w:rsidR="000B6FC9" w:rsidRPr="000B6FC9" w:rsidRDefault="00CF5E53" w:rsidP="00CF5E53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E53">
        <w:rPr>
          <w:rFonts w:ascii="Times New Roman" w:hAnsi="Times New Roman"/>
          <w:sz w:val="24"/>
          <w:szCs w:val="24"/>
        </w:rPr>
        <w:t>Самостоятельной и воспитательной работы</w:t>
      </w:r>
      <w:r w:rsidRPr="00CF5E53">
        <w:rPr>
          <w:rFonts w:ascii="Times New Roman" w:hAnsi="Times New Roman"/>
          <w:sz w:val="24"/>
          <w:szCs w:val="24"/>
        </w:rPr>
        <w:cr/>
      </w:r>
    </w:p>
    <w:p w:rsidR="000B6FC9" w:rsidRPr="00CF5E53" w:rsidRDefault="000B6FC9" w:rsidP="00CF5E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F5E53">
        <w:rPr>
          <w:rFonts w:ascii="Times New Roman" w:hAnsi="Times New Roman"/>
          <w:b/>
          <w:sz w:val="24"/>
          <w:szCs w:val="24"/>
        </w:rPr>
        <w:t>Залы</w:t>
      </w:r>
    </w:p>
    <w:p w:rsidR="000B6FC9" w:rsidRPr="000B6FC9" w:rsidRDefault="000B6FC9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6FC9">
        <w:rPr>
          <w:rFonts w:ascii="Times New Roman" w:hAnsi="Times New Roman"/>
          <w:sz w:val="24"/>
          <w:szCs w:val="24"/>
        </w:rPr>
        <w:t>Библиотека, читальный зал с выходом в сеть Интернет</w:t>
      </w:r>
    </w:p>
    <w:p w:rsidR="000B6FC9" w:rsidRPr="000B6FC9" w:rsidRDefault="000B6FC9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6FC9">
        <w:rPr>
          <w:rFonts w:ascii="Times New Roman" w:hAnsi="Times New Roman"/>
          <w:sz w:val="24"/>
          <w:szCs w:val="24"/>
        </w:rPr>
        <w:t>Актовый зал</w:t>
      </w:r>
    </w:p>
    <w:p w:rsidR="000B6FC9" w:rsidRPr="00CF5E53" w:rsidRDefault="000B6FC9" w:rsidP="00CF5E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F5E53">
        <w:rPr>
          <w:rFonts w:ascii="Times New Roman" w:hAnsi="Times New Roman"/>
          <w:b/>
          <w:sz w:val="24"/>
          <w:szCs w:val="24"/>
        </w:rPr>
        <w:t>Лаборатории</w:t>
      </w:r>
    </w:p>
    <w:p w:rsidR="000B6FC9" w:rsidRPr="000B6FC9" w:rsidRDefault="000B6FC9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6FC9">
        <w:rPr>
          <w:rFonts w:ascii="Times New Roman" w:hAnsi="Times New Roman"/>
          <w:sz w:val="24"/>
          <w:szCs w:val="24"/>
        </w:rPr>
        <w:t xml:space="preserve">Технической механики </w:t>
      </w:r>
    </w:p>
    <w:p w:rsidR="000B6FC9" w:rsidRPr="000B6FC9" w:rsidRDefault="000B6FC9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6FC9">
        <w:rPr>
          <w:rFonts w:ascii="Times New Roman" w:hAnsi="Times New Roman"/>
          <w:sz w:val="24"/>
          <w:szCs w:val="24"/>
        </w:rPr>
        <w:t>Электротехники и электроники</w:t>
      </w:r>
    </w:p>
    <w:p w:rsidR="000B6FC9" w:rsidRPr="000B6FC9" w:rsidRDefault="00DB3BE4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Геологии и грунтоведения</w:t>
      </w:r>
    </w:p>
    <w:p w:rsidR="000B6FC9" w:rsidRPr="000B6FC9" w:rsidRDefault="00DB3BE4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Дорожно-строительных материалов</w:t>
      </w:r>
    </w:p>
    <w:p w:rsidR="000B6FC9" w:rsidRPr="00434253" w:rsidRDefault="000B6FC9" w:rsidP="004342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34253">
        <w:rPr>
          <w:rFonts w:ascii="Times New Roman" w:hAnsi="Times New Roman"/>
          <w:b/>
          <w:sz w:val="24"/>
          <w:szCs w:val="24"/>
        </w:rPr>
        <w:t>Полигоны</w:t>
      </w:r>
    </w:p>
    <w:p w:rsidR="000B6FC9" w:rsidRPr="000B6FC9" w:rsidRDefault="00DB3BE4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</w:t>
      </w:r>
      <w:r w:rsidR="000B6FC9" w:rsidRPr="000B6FC9">
        <w:rPr>
          <w:rFonts w:ascii="Times New Roman" w:hAnsi="Times New Roman"/>
          <w:sz w:val="24"/>
          <w:szCs w:val="24"/>
        </w:rPr>
        <w:t xml:space="preserve"> </w:t>
      </w:r>
    </w:p>
    <w:p w:rsidR="000B6FC9" w:rsidRPr="00434253" w:rsidRDefault="000B6FC9" w:rsidP="004342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34253">
        <w:rPr>
          <w:rFonts w:ascii="Times New Roman" w:hAnsi="Times New Roman"/>
          <w:b/>
          <w:sz w:val="24"/>
          <w:szCs w:val="24"/>
        </w:rPr>
        <w:t>Спортивный комплекс</w:t>
      </w:r>
    </w:p>
    <w:p w:rsidR="000B6FC9" w:rsidRPr="000B6FC9" w:rsidRDefault="000B6FC9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6FC9">
        <w:rPr>
          <w:rFonts w:ascii="Times New Roman" w:hAnsi="Times New Roman"/>
          <w:sz w:val="24"/>
          <w:szCs w:val="24"/>
        </w:rPr>
        <w:t>Спортивный зал</w:t>
      </w:r>
    </w:p>
    <w:p w:rsidR="000B6FC9" w:rsidRPr="000B6FC9" w:rsidRDefault="000B6FC9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6FC9">
        <w:rPr>
          <w:rFonts w:ascii="Times New Roman" w:hAnsi="Times New Roman"/>
          <w:sz w:val="24"/>
          <w:szCs w:val="24"/>
        </w:rPr>
        <w:t>Открытый стадион  широкого профиля с элементами полосы препятствий</w:t>
      </w:r>
    </w:p>
    <w:p w:rsidR="00805F15" w:rsidRDefault="000B6FC9" w:rsidP="00805F15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6FC9">
        <w:rPr>
          <w:rFonts w:ascii="Times New Roman" w:hAnsi="Times New Roman"/>
          <w:sz w:val="24"/>
          <w:szCs w:val="24"/>
        </w:rPr>
        <w:t>Место для стрельбы</w:t>
      </w:r>
    </w:p>
    <w:sectPr w:rsidR="00805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A6"/>
    <w:rsid w:val="000B6FC9"/>
    <w:rsid w:val="003D2614"/>
    <w:rsid w:val="00434253"/>
    <w:rsid w:val="00472269"/>
    <w:rsid w:val="004F2A20"/>
    <w:rsid w:val="00543E25"/>
    <w:rsid w:val="00805F15"/>
    <w:rsid w:val="00B915A6"/>
    <w:rsid w:val="00BD2F59"/>
    <w:rsid w:val="00C91BFE"/>
    <w:rsid w:val="00CF5E53"/>
    <w:rsid w:val="00DB3BE4"/>
    <w:rsid w:val="00F03647"/>
    <w:rsid w:val="00FD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1B9C"/>
  <w15:chartTrackingRefBased/>
  <w15:docId w15:val="{E69992EE-4EE2-427E-A6F5-F078167B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22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2023-11-13T07:44:00Z</cp:lastPrinted>
  <dcterms:created xsi:type="dcterms:W3CDTF">2023-11-09T09:27:00Z</dcterms:created>
  <dcterms:modified xsi:type="dcterms:W3CDTF">2023-11-13T07:44:00Z</dcterms:modified>
</cp:coreProperties>
</file>